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RECURSO CONTRA MULTA POR APARCAMIENTO EN VADO</w:t>
      </w:r>
    </w:p>
    <w:p/>
    <w:p/>
    <w:p>
      <w:pPr>
        <w:jc w:val="center"/>
      </w:pPr>
      <w:r>
        <w:rPr>
          <w:b w:val="0"/>
          <w:sz w:val="20"/>
        </w:rPr>
        <w:t>AL EXCMO. SR. ALCALDE-PRESIDENTE DEL AYUNTAMIENTO DE ______________________</w:t>
      </w:r>
    </w:p>
    <w:p/>
    <w:p/>
    <w:p>
      <w:r>
        <w:rPr>
          <w:b/>
          <w:sz w:val="20"/>
        </w:rPr>
        <w:t>Don/Doña: ________________________________________________________________</w:t>
      </w:r>
    </w:p>
    <w:p>
      <w:r>
        <w:rPr>
          <w:b w:val="0"/>
          <w:sz w:val="20"/>
        </w:rPr>
        <w:t>DNI/NIE: ________________________  Teléfono: _______________________________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>
      <w:r>
        <w:rPr>
          <w:b w:val="0"/>
          <w:sz w:val="20"/>
        </w:rPr>
        <w:t>Código Postal: ______________  Localidad: _________________________________</w:t>
      </w:r>
    </w:p>
    <w:p/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Primero.- Que en fecha __________ fue notificada al interesado una propuesta de sanción por estacionamiento indebido en zona reservada para vado permanente, con número de expediente ________________ y número de denuncia __________________.</w:t>
      </w:r>
    </w:p>
    <w:p/>
    <w:p>
      <w:r>
        <w:rPr>
          <w:b w:val="0"/>
          <w:sz w:val="20"/>
        </w:rPr>
        <w:t>Segundo.- Que dicha sanción se impone al amparo de la Ordenanza Municipal Reguladora de la Circulación y Estacionamiento, concretamente por infringir el estacionamiento en zona reservada para vado sin autorización correspondiente.</w:t>
      </w:r>
    </w:p>
    <w:p/>
    <w:p>
      <w:r>
        <w:rPr>
          <w:b w:val="0"/>
          <w:sz w:val="20"/>
        </w:rPr>
        <w:t>Tercero.- Que el interesado considera que la sanción es improcedente por los siguientes motivos: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/>
    <w:p>
      <w:r>
        <w:rPr>
          <w:b/>
          <w:sz w:val="20"/>
        </w:rPr>
        <w:t>FUNDAMENTOS DE DERECHO:</w:t>
      </w:r>
    </w:p>
    <w:p>
      <w:r>
        <w:rPr>
          <w:b/>
          <w:sz w:val="20"/>
        </w:rPr>
        <w:t>I.- Competencia.</w:t>
      </w:r>
    </w:p>
    <w:p>
      <w:r>
        <w:rPr>
          <w:b w:val="0"/>
          <w:sz w:val="20"/>
        </w:rPr>
        <w:t>Es competente para conocer el presente recurso el Ayuntamiento de _________________, conforme a lo establecido en la Ley 39/2015, de 1 de octubre, del Procedimiento Administrativo Común de las Administraciones Públicas.</w:t>
      </w:r>
    </w:p>
    <w:p/>
    <w:p>
      <w:r>
        <w:rPr>
          <w:b/>
          <w:sz w:val="20"/>
        </w:rPr>
        <w:t>II.- Normativa aplicable.</w:t>
      </w:r>
    </w:p>
    <w:p>
      <w:r>
        <w:rPr>
          <w:b w:val="0"/>
          <w:sz w:val="20"/>
        </w:rPr>
        <w:t>La presente sanción se basa en la Ordenanza Municipal de Circulación y Estacionamiento, y tiene su fundamento en el artículo 78 del Reglamento General de Circulación aprobado por Real Decreto 1428/2003, de 21 de noviembre.</w:t>
      </w:r>
    </w:p>
    <w:p/>
    <w:p>
      <w:r>
        <w:rPr>
          <w:b/>
          <w:sz w:val="20"/>
        </w:rPr>
        <w:t>III.- Derecho a la defensa.</w:t>
      </w:r>
    </w:p>
    <w:p>
      <w:r>
        <w:rPr>
          <w:b w:val="0"/>
          <w:sz w:val="20"/>
        </w:rPr>
        <w:t>El interesado ejerce su derecho a defenderse y presentar alegaciones en uso de lo dispuesto en los artículos 24 y 25 de la Constitución Española y en la Ley 39/2015.</w:t>
      </w:r>
    </w:p>
    <w:p/>
    <w:p/>
    <w:p>
      <w:r>
        <w:rPr>
          <w:b/>
          <w:sz w:val="20"/>
        </w:rPr>
        <w:t>Por todo lo expuesto, SOLICITO:</w:t>
      </w:r>
    </w:p>
    <w:p>
      <w:r>
        <w:rPr>
          <w:b w:val="0"/>
          <w:sz w:val="20"/>
        </w:rPr>
        <w:t>Que teniendo por presentado este escrito, se sirva admitirlo, y en su virtud, se anule la propuesta de sanción referida o se acuerde su archivo por falta de fundamento.</w:t>
      </w:r>
    </w:p>
    <w:p/>
    <w:p/>
    <w:p/>
    <w:p>
      <w:r>
        <w:rPr>
          <w:b w:val="0"/>
          <w:sz w:val="20"/>
        </w:rPr>
        <w:t>En ____________________, a ______ de ______________ de ______.</w:t>
      </w:r>
    </w:p>
    <w:p/>
    <w:p/>
    <w:p/>
    <w:p>
      <w:r>
        <w:rPr>
          <w:b w:val="0"/>
          <w:sz w:val="20"/>
        </w:rPr>
        <w:t>Fdo.: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Recurrente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Ayuntamiento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https://lex-administrativo.com/modelo-recurso-multa-aparcamiento-vado/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recurso-multa-aparcamiento-vado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