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LISTA DE ESPERA QUIRÚRGICA</w:t>
      </w:r>
    </w:p>
    <w:p/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/>
    <w:p>
      <w:r>
        <w:rPr>
          <w:b/>
          <w:sz w:val="20"/>
        </w:rPr>
        <w:t>Datos del centro sanitario receptor de la reclamación:</w:t>
      </w:r>
    </w:p>
    <w:p>
      <w:r>
        <w:rPr>
          <w:b w:val="0"/>
          <w:sz w:val="20"/>
        </w:rPr>
        <w:t>Nombre del centro : 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Servicio o unidad : _________________________________________________</w:t>
      </w:r>
    </w:p>
    <w:p/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Primero.- Que el suscrito es paciente del sistema sanitario público y se encuentra incluido en lista de espera quirúrgica para la intervención de _______________________________________________.</w:t>
      </w:r>
    </w:p>
    <w:p>
      <w:r>
        <w:rPr>
          <w:b w:val="0"/>
          <w:sz w:val="20"/>
        </w:rPr>
        <w:t>Segundo.- Que la demora en la realización de la intervención quirúrgica excede el plazo máximo establecido por la normativa vigente en materia de listas de espera sanitarias, vulnerando el derecho constitucional a la protección de la salud y a la atención sanitaria en condiciones de equidad y calidad.</w:t>
      </w:r>
    </w:p>
    <w:p>
      <w:r>
        <w:rPr>
          <w:b w:val="0"/>
          <w:sz w:val="20"/>
        </w:rPr>
        <w:t>Tercero.- Que la prolongación injustificada de la espera genera un perjuicio personal y sanitario, afectando a mi bienestar físico y emocional, además de poder agravar mi estado de salud.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La Constitución Española, en su artículo 43, reconoce el derecho a la protección de la salud y la obligación de los poderes públicos de organizar y tutelar la salud pública mediante medidas preventivas y de las prestaciones y servicios necesarios.</w:t>
      </w:r>
    </w:p>
    <w:p>
      <w:r>
        <w:rPr>
          <w:b w:val="0"/>
          <w:sz w:val="20"/>
        </w:rPr>
        <w:t>Segundo.- La Ley 14/1986, de 25 de abril, General de Sanidad, establece en su artículo 2 el derecho a la atención sanitaria pública en condiciones de igualdad y calidad.</w:t>
      </w:r>
    </w:p>
    <w:p>
      <w:r>
        <w:rPr>
          <w:b w:val="0"/>
          <w:sz w:val="20"/>
        </w:rPr>
        <w:t>Tercero.- La Ley 16/2003, de 28 de mayo, de cohesión y calidad del Sistema Nacional de Salud y los planes autonómicos regulan los plazos máximos de espera quirúrgica, que deben ser respetados para garantizar la adecuada asistencia sanitaria.</w:t>
      </w:r>
    </w:p>
    <w:p>
      <w:r>
        <w:rPr>
          <w:b w:val="0"/>
          <w:sz w:val="20"/>
        </w:rPr>
        <w:t>Cuarto.- La vulneración de estos derechos obliga a la Administración a adoptar las medidas necesarias para reducir la demora y facilitar la atención inmediata cuando existan circunstancias que lo justifiquen.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1. Que se revise y reduzca la lista de espera quirúrgica en la que me encuentro incluido, garantizando la intervención en el menor plazo posible y conforme a la normativa vigente.</w:t>
      </w:r>
    </w:p>
    <w:p>
      <w:r>
        <w:rPr>
          <w:b w:val="0"/>
          <w:sz w:val="20"/>
        </w:rPr>
        <w:t>2. Que se me informe de forma clara y periódica sobre la previsión de fecha para la intervención y cualquier cambio que afecte a mi situación.</w:t>
      </w:r>
    </w:p>
    <w:p>
      <w:r>
        <w:rPr>
          <w:b w:val="0"/>
          <w:sz w:val="20"/>
        </w:rPr>
        <w:t>3. Que se adopten las medidas necesarias para evitar que se produzcan demoras injustificadas en la atención sanitaria.</w:t>
      </w:r>
    </w:p>
    <w:p>
      <w:r>
        <w:rPr>
          <w:b w:val="0"/>
          <w:sz w:val="20"/>
        </w:rPr>
        <w:t>4. Que se me facilite copia de la presente reclamación y del acuse de recibo o informe de tramitación.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Centro Sanitario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https://lex-administrativo.com/modelo-reclamacion-lista-de-espera-quirurgica/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lamacion-lista-de-espera-quirurgic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