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HUMANISTA EXISTENCIAL EN TRABAJO SOCIAL</w:t>
      </w:r>
    </w:p>
    <w:p/>
    <w:p>
      <w:r>
        <w:rPr>
          <w:b/>
          <w:sz w:val="20"/>
        </w:rPr>
        <w:t>Introducción :</w:t>
      </w:r>
    </w:p>
    <w:p>
      <w:r>
        <w:rPr>
          <w:b w:val="0"/>
          <w:sz w:val="20"/>
        </w:rPr>
        <w:t>El presente documento establece las bases metodológicas y los principios jurídicos aplicables al Modelo Humanista Existencial en la práctica del Trabajo Social en España, garantizando el respeto a la dignidad, autonomía y derechos fundamentales de las personas atendidas.</w:t>
      </w:r>
    </w:p>
    <w:p/>
    <w:p>
      <w:r>
        <w:rPr>
          <w:b/>
          <w:sz w:val="20"/>
        </w:rPr>
        <w:t>Datos del Profesional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Número de Colegiado : ________________________________________________</w:t>
      </w:r>
    </w:p>
    <w:p>
      <w:r>
        <w:rPr>
          <w:b w:val="0"/>
          <w:sz w:val="20"/>
        </w:rPr>
        <w:t>Centro de Trabajo : _________________________________________________</w:t>
      </w:r>
    </w:p>
    <w:p>
      <w:r>
        <w:rPr>
          <w:b w:val="0"/>
          <w:sz w:val="20"/>
        </w:rPr>
        <w:t>Teléfono de Contacto : _______________________________________________</w:t>
      </w:r>
    </w:p>
    <w:p/>
    <w:p>
      <w:r>
        <w:rPr>
          <w:b/>
          <w:sz w:val="20"/>
        </w:rPr>
        <w:t>Datos de la Persona Usuaria :</w:t>
      </w:r>
    </w:p>
    <w:p>
      <w:r>
        <w:rPr>
          <w:b w:val="0"/>
          <w:sz w:val="20"/>
        </w:rPr>
        <w:t>Nombre y Apellidos : _________________________________________________</w:t>
      </w:r>
    </w:p>
    <w:p>
      <w:r>
        <w:rPr>
          <w:b w:val="0"/>
          <w:sz w:val="20"/>
        </w:rPr>
        <w:t>DNI/NIE : 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</w:t>
      </w:r>
    </w:p>
    <w:p/>
    <w:p>
      <w:r>
        <w:rPr>
          <w:b/>
          <w:sz w:val="20"/>
        </w:rPr>
        <w:t>Principios Fundamentales :</w:t>
      </w:r>
    </w:p>
    <w:p>
      <w:r>
        <w:rPr>
          <w:b w:val="0"/>
          <w:sz w:val="20"/>
        </w:rPr>
        <w:t>1. Respeto a la dignidad inherente y a los derechos humanos universales de cada persona.</w:t>
      </w:r>
    </w:p>
    <w:p>
      <w:r>
        <w:rPr>
          <w:b w:val="0"/>
          <w:sz w:val="20"/>
        </w:rPr>
        <w:t>2. Reconocimiento de la autonomía y capacidad de decisión de la persona usuaria.</w:t>
      </w:r>
    </w:p>
    <w:p>
      <w:r>
        <w:rPr>
          <w:b w:val="0"/>
          <w:sz w:val="20"/>
        </w:rPr>
        <w:t>3. Promoción de la justicia social y eliminación de barreras de exclusión.</w:t>
      </w:r>
    </w:p>
    <w:p>
      <w:r>
        <w:rPr>
          <w:b w:val="0"/>
          <w:sz w:val="20"/>
        </w:rPr>
        <w:t>4. Confidencialidad y protección de datos conforme a la normativa vigente.</w:t>
      </w:r>
    </w:p>
    <w:p/>
    <w:p>
      <w:r>
        <w:rPr>
          <w:b/>
          <w:sz w:val="20"/>
        </w:rPr>
        <w:t>Objetivos del Modelo :</w:t>
      </w:r>
    </w:p>
    <w:p>
      <w:r>
        <w:rPr>
          <w:b w:val="0"/>
          <w:sz w:val="20"/>
        </w:rPr>
        <w:t>Promover el bienestar integral de la persona atendida mediante una intervención personalizada que considere su contexto sociofamiliar, cultural y existencial, facilitando recursos y apoyos que potencien sus capacidades y derechos.</w:t>
      </w:r>
    </w:p>
    <w:p/>
    <w:p>
      <w:r>
        <w:rPr>
          <w:b/>
          <w:sz w:val="20"/>
        </w:rPr>
        <w:t>Metodología de Intervención :</w:t>
      </w:r>
    </w:p>
    <w:p>
      <w:r>
        <w:rPr>
          <w:b w:val="0"/>
          <w:sz w:val="20"/>
        </w:rPr>
        <w:t>La intervención se desarrollará mediante los siguientes pasos:</w:t>
      </w:r>
    </w:p>
    <w:p>
      <w:r>
        <w:rPr>
          <w:b w:val="0"/>
          <w:sz w:val="20"/>
        </w:rPr>
        <w:t>a) Evaluación integral de la situación personal, social y ambiental de la persona usuaria.</w:t>
      </w:r>
    </w:p>
    <w:p>
      <w:r>
        <w:rPr>
          <w:b w:val="0"/>
          <w:sz w:val="20"/>
        </w:rPr>
        <w:t>b) Definición conjunta de objetivos y plan de acción acorde a las necesidades y potencialidades detectadas.</w:t>
      </w:r>
    </w:p>
    <w:p>
      <w:r>
        <w:rPr>
          <w:b w:val="0"/>
          <w:sz w:val="20"/>
        </w:rPr>
        <w:t>c) Implementación de estrategias de apoyo, acompañamiento y empoderamiento.</w:t>
      </w:r>
    </w:p>
    <w:p>
      <w:r>
        <w:rPr>
          <w:b w:val="0"/>
          <w:sz w:val="20"/>
        </w:rPr>
        <w:t>d) Seguimiento y evaluación continua para garantizar la efectividad y adaptabilidad del plan.</w:t>
      </w:r>
    </w:p>
    <w:p/>
    <w:p>
      <w:r>
        <w:rPr>
          <w:b/>
          <w:sz w:val="20"/>
        </w:rPr>
        <w:t>Derechos y Obligaciones :</w:t>
      </w:r>
    </w:p>
    <w:p>
      <w:r>
        <w:rPr>
          <w:b w:val="0"/>
          <w:sz w:val="20"/>
        </w:rPr>
        <w:t>La persona usuaria tiene derecho a recibir un trato respetuoso, confidencial y adecuado a sus circunstancias, así como a participar activamente en el proceso. Asimismo, tiene la obligación de colaborar con el profesional proporcionando información veraz y comunicando cambios relevantes.</w:t>
      </w:r>
    </w:p>
    <w:p/>
    <w:p>
      <w:r>
        <w:rPr>
          <w:b/>
          <w:sz w:val="20"/>
        </w:rPr>
        <w:t>Confidencialidad y Protección de Datos :</w:t>
      </w:r>
    </w:p>
    <w:p>
      <w:r>
        <w:rPr>
          <w:b w:val="0"/>
          <w:sz w:val="20"/>
        </w:rPr>
        <w:t>Todos los datos personales y sensibles serán tratados conforme a la Ley Orgánica 3/2018, de 5 de diciembre, de Protección de Datos Personales y garantía de los derechos digitales, garantizando su seguridad y confidencialidad.</w:t>
      </w:r>
    </w:p>
    <w:p/>
    <w:p>
      <w:r>
        <w:rPr>
          <w:b/>
          <w:sz w:val="20"/>
        </w:rPr>
        <w:t>Duración y Finalización de la Intervención :</w:t>
      </w:r>
    </w:p>
    <w:p>
      <w:r>
        <w:rPr>
          <w:b w:val="0"/>
          <w:sz w:val="20"/>
        </w:rPr>
        <w:t>La duración de la intervención será acordada entre la persona usuaria y el profesional, pudiendo finalizar por cumplimiento de objetivos, mutuo acuerdo o revocación del consentimiento por parte de la persona usuaria.</w:t>
      </w:r>
    </w:p>
    <w:p/>
    <w:p>
      <w:r>
        <w:rPr>
          <w:b/>
          <w:sz w:val="20"/>
        </w:rPr>
        <w:t>Cláusula de Responsabilidad :</w:t>
      </w:r>
    </w:p>
    <w:p>
      <w:r>
        <w:rPr>
          <w:b w:val="0"/>
          <w:sz w:val="20"/>
        </w:rPr>
        <w:t>El profesional actuará con diligencia y conforme a la normativa vigente, eximiéndose de responsabilidad por daños derivados de información falsa o falta de colaboración por parte de la persona usuaria.</w:t>
      </w:r>
    </w:p>
    <w:p/>
    <w:p>
      <w:r>
        <w:rPr>
          <w:b/>
          <w:sz w:val="20"/>
        </w:rPr>
        <w:t>Cláusula de Modificación :</w:t>
      </w:r>
    </w:p>
    <w:p>
      <w:r>
        <w:rPr>
          <w:b w:val="0"/>
          <w:sz w:val="20"/>
        </w:rPr>
        <w:t>Cualquier modificación en las condiciones del presente modelo deberá formalizarse por escrito y ser aceptada por ambas partes.</w:t>
      </w:r>
    </w:p>
    <w:p/>
    <w:p/>
    <w:p>
      <w:r>
        <w:rPr>
          <w:b w:val="0"/>
          <w:sz w:val="20"/>
        </w:rPr>
        <w:t>Lugar de la firma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PROFESIONAL DE TRABAJO SOCIAL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PERSONA USUARIA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https://lex-administrativo.com/modelo-humanista-existencial-en-trabajo-social/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humanista-existencial-en-trabajo-social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